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82EA" w14:textId="5E70E78E" w:rsidR="009869BA" w:rsidRPr="009869BA" w:rsidRDefault="00353261" w:rsidP="009869B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36"/>
          <w:szCs w:val="36"/>
          <w:u w:val="single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75">
        <w:rPr>
          <w:rFonts w:ascii="Times New Roman" w:eastAsia="Times New Roman" w:hAnsi="Times New Roman" w:cs="Times New Roman"/>
          <w:b/>
          <w:noProof/>
          <w:sz w:val="25"/>
          <w:szCs w:val="25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70156B" wp14:editId="71E00572">
                <wp:simplePos x="0" y="0"/>
                <wp:positionH relativeFrom="column">
                  <wp:posOffset>3810</wp:posOffset>
                </wp:positionH>
                <wp:positionV relativeFrom="paragraph">
                  <wp:posOffset>-76200</wp:posOffset>
                </wp:positionV>
                <wp:extent cx="5904230" cy="1304925"/>
                <wp:effectExtent l="19050" t="19050" r="203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304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ysClr val="window" lastClr="FFFFFF"/>
                            </a:gs>
                            <a:gs pos="97000">
                              <a:srgbClr val="B8CCE4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3247" id="Rectangle 1" o:spid="_x0000_s1026" style="position:absolute;margin-left:.3pt;margin-top:-6pt;width:464.9pt;height:10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" fillcolor="window" strokecolor="red" strokeweight="2.5pt">
                <v:fill color2="#bbcee5" rotate="t" focusposition=".5,.5" focussize="" colors="0 window;13763f window" focus="100%" type="gradientRadial"/>
              </v:rect>
            </w:pict>
          </mc:Fallback>
        </mc:AlternateContent>
      </w:r>
      <w:r w:rsidR="009869BA" w:rsidRPr="009869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HORSE  SECTION</w:t>
      </w:r>
    </w:p>
    <w:p w14:paraId="73D621EC" w14:textId="0CFC1601" w:rsidR="009869BA" w:rsidRPr="009869BA" w:rsidRDefault="009869BA" w:rsidP="009869BA">
      <w:pPr>
        <w:tabs>
          <w:tab w:val="center" w:pos="4873"/>
          <w:tab w:val="right" w:pos="974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869BA">
        <w:rPr>
          <w:rFonts w:ascii="Arial" w:eastAsia="Times New Roman" w:hAnsi="Arial" w:cs="Arial"/>
          <w:b/>
          <w:sz w:val="28"/>
          <w:szCs w:val="28"/>
          <w:lang w:eastAsia="en-AU"/>
        </w:rPr>
        <w:tab/>
        <w:t>Prize Money $1</w:t>
      </w:r>
      <w:r w:rsidR="00FD2830">
        <w:rPr>
          <w:rFonts w:ascii="Arial" w:eastAsia="Times New Roman" w:hAnsi="Arial" w:cs="Arial"/>
          <w:b/>
          <w:sz w:val="28"/>
          <w:szCs w:val="28"/>
          <w:lang w:eastAsia="en-AU"/>
        </w:rPr>
        <w:t>200</w:t>
      </w:r>
      <w:r w:rsidRPr="009869B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r w:rsidRPr="009869BA">
        <w:rPr>
          <w:rFonts w:ascii="Arial" w:eastAsia="Times New Roman" w:hAnsi="Arial" w:cs="Arial"/>
          <w:b/>
          <w:sz w:val="28"/>
          <w:szCs w:val="28"/>
          <w:lang w:eastAsia="en-AU"/>
        </w:rPr>
        <w:tab/>
      </w:r>
    </w:p>
    <w:p w14:paraId="78E04F8B" w14:textId="3DE4E939" w:rsidR="009869BA" w:rsidRPr="009869BA" w:rsidRDefault="009869BA" w:rsidP="009869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869BA">
        <w:rPr>
          <w:rFonts w:ascii="Arial" w:eastAsia="Times New Roman" w:hAnsi="Arial" w:cs="Arial"/>
          <w:b/>
          <w:sz w:val="28"/>
          <w:szCs w:val="28"/>
          <w:lang w:eastAsia="en-AU"/>
        </w:rPr>
        <w:t>STEWARD</w:t>
      </w:r>
      <w:r w:rsidRPr="009869B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9869B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– Jan Taylor</w:t>
      </w:r>
      <w:r w:rsidRPr="009869B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Ph: 0429 585 346</w:t>
      </w:r>
    </w:p>
    <w:p w14:paraId="50588E97" w14:textId="77777777" w:rsidR="009869BA" w:rsidRPr="009869BA" w:rsidRDefault="009869BA" w:rsidP="009869BA">
      <w:pPr>
        <w:spacing w:after="0" w:line="240" w:lineRule="auto"/>
        <w:ind w:firstLine="720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869B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                              Email: notus@bigpond.com</w:t>
      </w:r>
    </w:p>
    <w:p w14:paraId="706323E0" w14:textId="77777777" w:rsidR="009869BA" w:rsidRPr="009869BA" w:rsidRDefault="009869BA" w:rsidP="009869BA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9869BA">
        <w:rPr>
          <w:rFonts w:ascii="Arial" w:eastAsia="Times New Roman" w:hAnsi="Arial" w:cs="Arial"/>
          <w:b/>
          <w:sz w:val="28"/>
          <w:szCs w:val="28"/>
          <w:lang w:eastAsia="en-AU"/>
        </w:rPr>
        <w:t>All queries &amp; nominations in this section to be directed to Jan</w:t>
      </w:r>
    </w:p>
    <w:p w14:paraId="26642D3B" w14:textId="77777777" w:rsidR="009869BA" w:rsidRPr="009869BA" w:rsidRDefault="009869BA" w:rsidP="009869BA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en-AU"/>
        </w:rPr>
      </w:pPr>
    </w:p>
    <w:p w14:paraId="6C27F6CA" w14:textId="77777777" w:rsidR="009869BA" w:rsidRPr="009869BA" w:rsidRDefault="009869BA" w:rsidP="009869BA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All competitors ride at their own risk and waivers signed when nomination fees are paid. </w:t>
      </w:r>
    </w:p>
    <w:p w14:paraId="543392BA" w14:textId="77777777" w:rsidR="009869BA" w:rsidRPr="009869BA" w:rsidRDefault="009869BA" w:rsidP="009869BA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>Competitors 17 years and under must wear an approved Safety Helmet.</w:t>
      </w:r>
    </w:p>
    <w:p w14:paraId="5990C069" w14:textId="77777777" w:rsidR="009869BA" w:rsidRPr="009869BA" w:rsidRDefault="009869BA" w:rsidP="009869BA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Prizes can be cash, </w:t>
      </w:r>
      <w:proofErr w:type="gramStart"/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>trophies</w:t>
      </w:r>
      <w:proofErr w:type="gramEnd"/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 or a combination of both.</w:t>
      </w:r>
    </w:p>
    <w:p w14:paraId="213269FE" w14:textId="77777777" w:rsidR="009869BA" w:rsidRPr="009869BA" w:rsidRDefault="009869BA" w:rsidP="009869BA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>I.S.&amp;W.S. Assoc Inc - Reserves the right to alter the program &amp;/or prizes as deemed necessary.</w:t>
      </w:r>
    </w:p>
    <w:p w14:paraId="2618F3B1" w14:textId="205FAAE6" w:rsidR="009869BA" w:rsidRPr="009869BA" w:rsidRDefault="009869BA" w:rsidP="009869BA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The events are open to all breeds, ridden in </w:t>
      </w:r>
      <w:r w:rsidR="00FD2830">
        <w:rPr>
          <w:rFonts w:ascii="Arial Narrow" w:eastAsia="Cambria" w:hAnsi="Arial Narrow" w:cs="Times New Roman"/>
          <w:sz w:val="28"/>
          <w:szCs w:val="28"/>
          <w:lang w:val="en-US" w:eastAsia="en-AU"/>
        </w:rPr>
        <w:t>suitable and safe gear.</w:t>
      </w:r>
    </w:p>
    <w:p w14:paraId="26498C8B" w14:textId="69C137FC" w:rsidR="009869BA" w:rsidRPr="009869BA" w:rsidRDefault="009869BA" w:rsidP="009869BA">
      <w:pPr>
        <w:numPr>
          <w:ilvl w:val="0"/>
          <w:numId w:val="1"/>
        </w:numPr>
        <w:spacing w:before="240" w:after="120" w:line="240" w:lineRule="auto"/>
        <w:contextualSpacing/>
        <w:rPr>
          <w:rFonts w:ascii="Arial Narrow" w:eastAsia="Cambria" w:hAnsi="Arial Narrow" w:cs="Times New Roman"/>
          <w:sz w:val="28"/>
          <w:szCs w:val="28"/>
          <w:lang w:val="en-US" w:eastAsia="en-AU"/>
        </w:rPr>
      </w:pPr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 xml:space="preserve">No stallions to be ridden or handled by </w:t>
      </w:r>
      <w:r w:rsidR="00FD2830">
        <w:rPr>
          <w:rFonts w:ascii="Arial Narrow" w:eastAsia="Cambria" w:hAnsi="Arial Narrow" w:cs="Times New Roman"/>
          <w:sz w:val="28"/>
          <w:szCs w:val="28"/>
          <w:lang w:val="en-US" w:eastAsia="en-AU"/>
        </w:rPr>
        <w:t>riders under 18 years</w:t>
      </w:r>
      <w:r w:rsidRPr="009869BA">
        <w:rPr>
          <w:rFonts w:ascii="Arial Narrow" w:eastAsia="Cambria" w:hAnsi="Arial Narrow" w:cs="Times New Roman"/>
          <w:sz w:val="28"/>
          <w:szCs w:val="28"/>
          <w:lang w:val="en-US" w:eastAsia="en-AU"/>
        </w:rPr>
        <w:t>.</w:t>
      </w:r>
    </w:p>
    <w:p w14:paraId="6EA16FA8" w14:textId="77777777" w:rsidR="009869BA" w:rsidRPr="009869BA" w:rsidRDefault="009869BA" w:rsidP="009869BA">
      <w:pPr>
        <w:spacing w:before="24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WORKING HORSE CHALLENGE</w:t>
      </w:r>
    </w:p>
    <w:p w14:paraId="424584F4" w14:textId="32987F85" w:rsidR="009869BA" w:rsidRPr="009869BA" w:rsidRDefault="009869BA" w:rsidP="009869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Nominations and patterns from </w:t>
      </w:r>
      <w:r w:rsidR="00FD2830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7</w:t>
      </w:r>
      <w:r w:rsidRPr="00FD2830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th to 1</w:t>
      </w:r>
      <w:r w:rsidR="00FD2830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8</w:t>
      </w:r>
      <w:r w:rsidRPr="00FD2830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th May</w:t>
      </w: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 </w:t>
      </w:r>
    </w:p>
    <w:p w14:paraId="000A677A" w14:textId="77777777" w:rsidR="009869BA" w:rsidRPr="009869BA" w:rsidRDefault="009869BA" w:rsidP="009869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Nomination fees to be paid to Jan and waivers signed </w:t>
      </w:r>
    </w:p>
    <w:p w14:paraId="2A3056D7" w14:textId="77777777" w:rsidR="009869BA" w:rsidRPr="009869BA" w:rsidRDefault="009869BA" w:rsidP="009869B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from 6.00pm to 9.30pm Friday, 20th May 2022</w:t>
      </w:r>
    </w:p>
    <w:p w14:paraId="1B802D55" w14:textId="28FB7346" w:rsidR="009869BA" w:rsidRPr="009869BA" w:rsidRDefault="009869BA" w:rsidP="009869BA">
      <w:pPr>
        <w:tabs>
          <w:tab w:val="left" w:pos="1545"/>
          <w:tab w:val="center" w:pos="4876"/>
        </w:tabs>
        <w:spacing w:after="240" w:line="240" w:lineRule="auto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  <w:tab/>
        <w:t>8.30am SATURDAY 2</w:t>
      </w:r>
      <w:r w:rsidR="00AB790F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  <w:t>1st</w:t>
      </w:r>
      <w:r w:rsidRPr="009869BA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en-AU"/>
        </w:rPr>
        <w:t xml:space="preserve"> MAY CHALLENGE COMMENCES</w:t>
      </w:r>
    </w:p>
    <w:p w14:paraId="4CF065C0" w14:textId="39D476FA" w:rsidR="009869BA" w:rsidRDefault="00FD2830" w:rsidP="00FD2830">
      <w:p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en-A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JUNIOR</w:t>
      </w:r>
      <w:r w:rsidR="009869BA"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</w:t>
      </w:r>
      <w:r w:rsidR="009869BA"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ab/>
      </w:r>
      <w:r>
        <w:rPr>
          <w:rFonts w:ascii="Arial Narrow" w:eastAsia="Times New Roman" w:hAnsi="Arial Narrow" w:cs="Times New Roman"/>
          <w:bCs/>
          <w:sz w:val="28"/>
          <w:szCs w:val="28"/>
          <w:lang w:eastAsia="en-AU"/>
        </w:rPr>
        <w:t>Riders 14 years and under</w:t>
      </w:r>
    </w:p>
    <w:p w14:paraId="70320CD0" w14:textId="0995D52C" w:rsidR="00317ECC" w:rsidRPr="009869BA" w:rsidRDefault="00317ECC" w:rsidP="00317ECC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>
        <w:rPr>
          <w:rFonts w:ascii="Arial Narrow" w:eastAsia="Times New Roman" w:hAnsi="Arial Narrow" w:cs="Times New Roman"/>
          <w:bCs/>
          <w:sz w:val="28"/>
          <w:szCs w:val="28"/>
          <w:lang w:eastAsia="en-AU"/>
        </w:rPr>
        <w:t xml:space="preserve">Nomination $5.  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1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st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>3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5;  2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nd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</w:t>
      </w:r>
      <w:r>
        <w:rPr>
          <w:rFonts w:ascii="Arial Narrow" w:eastAsia="Times New Roman" w:hAnsi="Arial Narrow" w:cs="Times New Roman"/>
          <w:sz w:val="28"/>
          <w:szCs w:val="28"/>
          <w:lang w:eastAsia="en-AU"/>
        </w:rPr>
        <w:t>2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0;  3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rd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$10</w:t>
      </w:r>
    </w:p>
    <w:p w14:paraId="00F71180" w14:textId="77777777" w:rsidR="00317ECC" w:rsidRDefault="00317ECC" w:rsidP="00317ECC">
      <w:pPr>
        <w:tabs>
          <w:tab w:val="left" w:pos="1515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 xml:space="preserve">                   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1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. Led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2.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Hack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3.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Obstacle</w:t>
      </w:r>
    </w:p>
    <w:p w14:paraId="26E522D3" w14:textId="7361D933" w:rsidR="00317ECC" w:rsidRPr="00FD2830" w:rsidRDefault="00317ECC" w:rsidP="00317ECC">
      <w:pPr>
        <w:tabs>
          <w:tab w:val="left" w:pos="1515"/>
        </w:tabs>
        <w:spacing w:line="240" w:lineRule="auto"/>
        <w:rPr>
          <w:rFonts w:ascii="Arial Narrow" w:eastAsia="Times New Roman" w:hAnsi="Arial Narrow" w:cs="Times New Roman"/>
          <w:bCs/>
          <w:sz w:val="28"/>
          <w:szCs w:val="28"/>
          <w:lang w:eastAsia="en-AU"/>
        </w:rPr>
      </w:pPr>
      <w:r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                    Trophy for Best Score under 12 years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  </w:t>
      </w:r>
    </w:p>
    <w:p w14:paraId="3B76A990" w14:textId="1345BA52" w:rsidR="00FD2830" w:rsidRPr="009869BA" w:rsidRDefault="00FD2830" w:rsidP="00FD283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HACK </w:t>
      </w: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ab/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Horses that have not won </w:t>
      </w:r>
      <w:proofErr w:type="gramStart"/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an</w:t>
      </w:r>
      <w:proofErr w:type="gramEnd"/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  <w:r w:rsidR="004E2F0A"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Novice 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or </w:t>
      </w:r>
      <w:r w:rsidR="004E2F0A"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Open 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Challenge </w:t>
      </w:r>
    </w:p>
    <w:p w14:paraId="5253DBFE" w14:textId="77777777" w:rsidR="00FD2830" w:rsidRPr="009869BA" w:rsidRDefault="00FD2830" w:rsidP="00FD2830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Nomination  $25.  1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st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$225;  2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nd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$170;  3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rd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$100;  4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th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$50      </w:t>
      </w:r>
    </w:p>
    <w:p w14:paraId="762B8194" w14:textId="77777777" w:rsidR="00FD2830" w:rsidRPr="009869BA" w:rsidRDefault="00FD2830" w:rsidP="00FD2830">
      <w:pPr>
        <w:spacing w:line="240" w:lineRule="auto"/>
        <w:ind w:left="720" w:firstLine="72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1.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Led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2.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Hack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3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. Obstacle</w:t>
      </w:r>
    </w:p>
    <w:p w14:paraId="3D7C49B2" w14:textId="77777777" w:rsidR="009869BA" w:rsidRPr="009869BA" w:rsidRDefault="009869BA" w:rsidP="009869B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OPEN  </w:t>
      </w:r>
      <w:r w:rsidRPr="009869BA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ab/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All Horses eligible        </w:t>
      </w:r>
    </w:p>
    <w:p w14:paraId="64240E6C" w14:textId="77777777" w:rsidR="009869BA" w:rsidRPr="009869BA" w:rsidRDefault="009869BA" w:rsidP="009869BA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Nomination $35. 1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st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$300 plus Isisford Shire Centenary Perpetual </w:t>
      </w:r>
      <w:proofErr w:type="gramStart"/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Trophy;</w:t>
      </w:r>
      <w:proofErr w:type="gramEnd"/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</w:t>
      </w:r>
    </w:p>
    <w:p w14:paraId="564A407E" w14:textId="77C4327B" w:rsidR="009869BA" w:rsidRPr="009869BA" w:rsidRDefault="009869BA" w:rsidP="009869BA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>2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nd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$150; 3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rd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$80; 4</w:t>
      </w:r>
      <w:r w:rsidRPr="009869BA">
        <w:rPr>
          <w:rFonts w:ascii="Arial Narrow" w:eastAsia="Times New Roman" w:hAnsi="Arial Narrow" w:cs="Times New Roman"/>
          <w:sz w:val="28"/>
          <w:szCs w:val="28"/>
          <w:vertAlign w:val="superscript"/>
          <w:lang w:eastAsia="en-AU"/>
        </w:rPr>
        <w:t>th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$</w:t>
      </w:r>
      <w:r w:rsidR="00927095">
        <w:rPr>
          <w:rFonts w:ascii="Arial Narrow" w:eastAsia="Times New Roman" w:hAnsi="Arial Narrow" w:cs="Times New Roman"/>
          <w:sz w:val="28"/>
          <w:szCs w:val="28"/>
          <w:lang w:eastAsia="en-AU"/>
        </w:rPr>
        <w:t>60</w:t>
      </w:r>
    </w:p>
    <w:p w14:paraId="7998F3E4" w14:textId="77777777" w:rsidR="009869BA" w:rsidRPr="009869BA" w:rsidRDefault="009869BA" w:rsidP="009869BA">
      <w:pPr>
        <w:spacing w:after="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1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. Led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2.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Hack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3.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Obstacle   </w:t>
      </w:r>
    </w:p>
    <w:p w14:paraId="7BD17506" w14:textId="77777777" w:rsidR="009869BA" w:rsidRPr="009869BA" w:rsidRDefault="009869BA" w:rsidP="009869BA">
      <w:pPr>
        <w:spacing w:after="120" w:line="240" w:lineRule="auto"/>
        <w:ind w:left="1440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4.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Working    </w:t>
      </w: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Section 5.</w:t>
      </w:r>
      <w:r w:rsidRPr="009869BA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Speed Trial </w:t>
      </w:r>
    </w:p>
    <w:p w14:paraId="2D83697B" w14:textId="77777777" w:rsidR="009869BA" w:rsidRPr="009869BA" w:rsidRDefault="009869BA" w:rsidP="009869BA">
      <w:pPr>
        <w:spacing w:after="0" w:line="240" w:lineRule="auto"/>
        <w:ind w:left="1440"/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 xml:space="preserve">Horses entering both Hack and Open challenges will carry </w:t>
      </w:r>
    </w:p>
    <w:p w14:paraId="257268BB" w14:textId="77777777" w:rsidR="009869BA" w:rsidRPr="009869BA" w:rsidRDefault="009869BA" w:rsidP="009869BA">
      <w:pPr>
        <w:spacing w:after="120" w:line="240" w:lineRule="auto"/>
        <w:ind w:left="1440"/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</w:pPr>
      <w:r w:rsidRPr="009869BA">
        <w:rPr>
          <w:rFonts w:ascii="Arial Narrow" w:eastAsia="Times New Roman" w:hAnsi="Arial Narrow" w:cs="Times New Roman"/>
          <w:b/>
          <w:bCs/>
          <w:sz w:val="28"/>
          <w:szCs w:val="28"/>
          <w:lang w:eastAsia="en-AU"/>
        </w:rPr>
        <w:t>their Hack Section 1, 2 and 3 scores forward into the Open</w:t>
      </w:r>
    </w:p>
    <w:sectPr w:rsidR="009869BA" w:rsidRPr="009869BA" w:rsidSect="009869B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95028"/>
    <w:multiLevelType w:val="hybridMultilevel"/>
    <w:tmpl w:val="AE7A0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BA"/>
    <w:rsid w:val="00317ECC"/>
    <w:rsid w:val="00353261"/>
    <w:rsid w:val="004E2F0A"/>
    <w:rsid w:val="008F607E"/>
    <w:rsid w:val="00927095"/>
    <w:rsid w:val="009869BA"/>
    <w:rsid w:val="00AB790F"/>
    <w:rsid w:val="00AD7DC8"/>
    <w:rsid w:val="00DB5997"/>
    <w:rsid w:val="00E064E8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CD2B"/>
  <w15:chartTrackingRefBased/>
  <w15:docId w15:val="{494F7C02-51E0-4EBE-B9F7-E7B43232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Isisford</dc:creator>
  <cp:keywords/>
  <dc:description/>
  <cp:lastModifiedBy>Kaye Isisford</cp:lastModifiedBy>
  <cp:revision>5</cp:revision>
  <dcterms:created xsi:type="dcterms:W3CDTF">2022-03-13T05:19:00Z</dcterms:created>
  <dcterms:modified xsi:type="dcterms:W3CDTF">2022-03-15T07:44:00Z</dcterms:modified>
</cp:coreProperties>
</file>